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3" w:rsidRPr="00C32FD9" w:rsidRDefault="00496E03">
      <w:pPr>
        <w:ind w:left="0" w:hanging="2"/>
        <w:rPr>
          <w:lang w:val="en-US"/>
        </w:rPr>
      </w:pPr>
    </w:p>
    <w:p w:rsidR="00496E03" w:rsidRDefault="00496E03">
      <w:pPr>
        <w:bidi/>
        <w:ind w:left="1" w:hanging="3"/>
        <w:rPr>
          <w:sz w:val="28"/>
          <w:szCs w:val="28"/>
        </w:rPr>
      </w:pPr>
    </w:p>
    <w:p w:rsidR="00496E03" w:rsidRDefault="004F13C7">
      <w:pPr>
        <w:bidi/>
        <w:ind w:left="0" w:hanging="2"/>
        <w:jc w:val="center"/>
        <w:rPr>
          <w:rFonts w:hint="cs"/>
          <w:sz w:val="28"/>
          <w:szCs w:val="28"/>
          <w:lang w:bidi="ar-JO"/>
        </w:rPr>
      </w:pPr>
      <w:r>
        <w:rPr>
          <w:noProof/>
        </w:rPr>
        <w:drawing>
          <wp:inline distT="0" distB="0" distL="0" distR="0" wp14:anchorId="6CDB7EEF" wp14:editId="3BA1953B">
            <wp:extent cx="5478145" cy="39122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C8B" w:rsidRPr="008A3B6A" w:rsidRDefault="000F5A60" w:rsidP="008A3B6A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40"/>
          <w:szCs w:val="40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8A3B6A" w:rsidRPr="003706DB" w:rsidRDefault="008A3B6A" w:rsidP="008A3B6A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</w:rPr>
      </w:pPr>
    </w:p>
    <w:p w:rsidR="00496E03" w:rsidRPr="003706DB" w:rsidRDefault="000F5A60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:rsidR="00496E03" w:rsidRPr="003706DB" w:rsidRDefault="000F5A60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tblStyle w:val="a"/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496E03" w:rsidRPr="003706DB">
        <w:trPr>
          <w:jc w:val="right"/>
        </w:trPr>
        <w:tc>
          <w:tcPr>
            <w:tcW w:w="426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Pr="008A3B6A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4C1C8B" w:rsidRDefault="004C1C8B" w:rsidP="004C1C8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Pr="004C1C8B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0" w:hanging="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</w:rPr>
        <w:t xml:space="preserve">   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tblStyle w:val="a0"/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496E03">
        <w:trPr>
          <w:jc w:val="right"/>
        </w:trPr>
        <w:tc>
          <w:tcPr>
            <w:tcW w:w="1292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496E03">
        <w:trPr>
          <w:jc w:val="right"/>
        </w:trPr>
        <w:tc>
          <w:tcPr>
            <w:tcW w:w="1292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496E03" w:rsidRDefault="00496E03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8A3B6A" w:rsidRDefault="008A3B6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  <w:r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br w:type="page"/>
      </w:r>
    </w:p>
    <w:p w:rsidR="004C1C8B" w:rsidRPr="004C1C8B" w:rsidRDefault="004C1C8B" w:rsidP="004C1C8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tblStyle w:val="a1"/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496E03" w:rsidTr="008A3B6A">
        <w:trPr>
          <w:jc w:val="right"/>
        </w:trPr>
        <w:tc>
          <w:tcPr>
            <w:tcW w:w="1265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496E03" w:rsidTr="008A3B6A">
        <w:trPr>
          <w:jc w:val="right"/>
        </w:trPr>
        <w:tc>
          <w:tcPr>
            <w:tcW w:w="1265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2E242E" w:rsidRDefault="002E242E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496E03" w:rsidRDefault="00496E03" w:rsidP="00FD3B8E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rtl/>
          <w:lang w:bidi="ar-LB"/>
        </w:rPr>
      </w:pPr>
    </w:p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 xml:space="preserve">4-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position w:val="0"/>
          <w:sz w:val="32"/>
          <w:szCs w:val="32"/>
          <w:rtl/>
          <w:lang w:val="en-US" w:eastAsia="en-US"/>
        </w:rPr>
        <w:t>مكان الإقامة:</w:t>
      </w:r>
    </w:p>
    <w:tbl>
      <w:tblPr>
        <w:tblStyle w:val="TableGrid2"/>
        <w:bidiVisual/>
        <w:tblW w:w="9342" w:type="dxa"/>
        <w:tblLook w:val="04A0" w:firstRow="1" w:lastRow="0" w:firstColumn="1" w:lastColumn="0" w:noHBand="0" w:noVBand="1"/>
      </w:tblPr>
      <w:tblGrid>
        <w:gridCol w:w="1547"/>
        <w:gridCol w:w="7795"/>
      </w:tblGrid>
      <w:tr w:rsidR="00FD3B8E" w:rsidRPr="00FD3B8E" w:rsidTr="004C1C8B">
        <w:tc>
          <w:tcPr>
            <w:tcW w:w="1547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  <w:t>اسم الفندق</w:t>
            </w:r>
          </w:p>
        </w:tc>
        <w:tc>
          <w:tcPr>
            <w:tcW w:w="779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</w:p>
    <w:p w:rsidR="00FD3B8E" w:rsidRPr="004C1C8B" w:rsidRDefault="00FD3B8E" w:rsidP="00BF7008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يرجى تعبئة الاستمارة وإرسالها قبل تاريخ </w:t>
      </w:r>
      <w:r w:rsidR="00BF7008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17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05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2022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،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 (للضرورة التنظيمية) إلى كل من 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أمانة الشعبة البرلمانية لمجلس النواب في مملكة البحرين، والأمانة العامة للاتحاد البرلماني العربي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>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C1C8B" w:rsidRPr="00FD3B8E" w:rsidTr="008A3B6A">
        <w:tc>
          <w:tcPr>
            <w:tcW w:w="4315" w:type="dxa"/>
          </w:tcPr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sz w:val="34"/>
                <w:szCs w:val="34"/>
                <w:lang w:val="fr-FR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>أمانة الشعبة</w:t>
            </w:r>
          </w:p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color w:val="FF0000"/>
                <w:sz w:val="34"/>
                <w:szCs w:val="34"/>
                <w:rtl/>
                <w:lang w:val="fr-FR" w:bidi="ar-LB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 xml:space="preserve">البرلمانية </w:t>
            </w:r>
            <w:r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 w:bidi="ar-LB"/>
              </w:rPr>
              <w:t>لمجلس النواب في مملكة البحرين</w:t>
            </w:r>
          </w:p>
        </w:tc>
        <w:tc>
          <w:tcPr>
            <w:tcW w:w="4315" w:type="dxa"/>
          </w:tcPr>
          <w:p w:rsidR="004C1C8B" w:rsidRPr="00FD3B8E" w:rsidRDefault="004C1C8B" w:rsidP="004C1C8B">
            <w:pPr>
              <w:suppressAutoHyphens w:val="0"/>
              <w:bidi/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lang w:eastAsia="en-US"/>
              </w:rPr>
            </w:pPr>
            <w:r w:rsidRPr="00FD3B8E"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rtl/>
                <w:lang w:eastAsia="en-US"/>
              </w:rPr>
              <w:t>الأمانة العامة للاتحاد البرلماني العربي</w:t>
            </w:r>
          </w:p>
        </w:tc>
      </w:tr>
      <w:tr w:rsidR="00FD3B8E" w:rsidRPr="00FD3B8E" w:rsidTr="008A3B6A">
        <w:tc>
          <w:tcPr>
            <w:tcW w:w="4315" w:type="dxa"/>
          </w:tcPr>
          <w:p w:rsidR="00BF700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  <w:r>
              <w:rPr>
                <w:rFonts w:cs="Calibri" w:hint="cs"/>
                <w:sz w:val="26"/>
                <w:szCs w:val="26"/>
                <w:rtl/>
                <w:lang w:val="fr-FR"/>
              </w:rPr>
              <w:t>المنامة</w:t>
            </w: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 xml:space="preserve">– </w:t>
            </w:r>
            <w:r>
              <w:rPr>
                <w:rFonts w:cs="Calibri" w:hint="cs"/>
                <w:sz w:val="26"/>
                <w:szCs w:val="26"/>
                <w:rtl/>
                <w:lang w:val="fr-FR"/>
              </w:rPr>
              <w:t>مملكة البحرين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>الهاتف:00</w:t>
            </w:r>
            <w:r w:rsidRPr="002B1B9E">
              <w:rPr>
                <w:rFonts w:cs="Calibri"/>
                <w:sz w:val="26"/>
                <w:szCs w:val="26"/>
                <w:lang w:val="fr-FR"/>
              </w:rPr>
              <w:t>973 17 748444</w:t>
            </w:r>
            <w:r w:rsidRPr="002B1B9E">
              <w:rPr>
                <w:rFonts w:cs="Calibri" w:hint="cs"/>
                <w:sz w:val="26"/>
                <w:szCs w:val="26"/>
                <w:rtl/>
                <w:lang w:val="fr-FR"/>
              </w:rPr>
              <w:t>00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 w:bidi="ar-AE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 w:bidi="ar-AE"/>
              </w:rPr>
              <w:t>البريد الالكتروني:</w:t>
            </w:r>
          </w:p>
          <w:p w:rsidR="00BF7008" w:rsidRDefault="004F13C7" w:rsidP="00BF7008">
            <w:pPr>
              <w:bidi/>
              <w:spacing w:after="120"/>
              <w:ind w:left="0" w:hanging="2"/>
              <w:jc w:val="both"/>
              <w:rPr>
                <w:rFonts w:ascii="Times New Roman" w:eastAsia="Times New Roman" w:hAnsi="Times New Roman" w:cs="Calibri"/>
                <w:color w:val="FF0000"/>
                <w:sz w:val="26"/>
                <w:szCs w:val="26"/>
                <w:rtl/>
                <w:lang w:val="fr-FR"/>
              </w:rPr>
            </w:pPr>
            <w:hyperlink r:id="rId8" w:history="1">
              <w:r w:rsidR="00BF7008" w:rsidRPr="00D334E7">
                <w:rPr>
                  <w:rStyle w:val="Hyperlink"/>
                  <w:rFonts w:cs="Calibri"/>
                  <w:sz w:val="26"/>
                  <w:szCs w:val="26"/>
                  <w:lang w:val="fr-FR"/>
                </w:rPr>
                <w:t>Mjabrei@nuwab.bh</w:t>
              </w:r>
            </w:hyperlink>
          </w:p>
          <w:p w:rsidR="00BF7008" w:rsidRDefault="004F13C7" w:rsidP="00BF7008">
            <w:pPr>
              <w:bidi/>
              <w:spacing w:after="120"/>
              <w:ind w:left="0" w:hanging="2"/>
              <w:jc w:val="both"/>
              <w:rPr>
                <w:rFonts w:ascii="Times New Roman" w:eastAsia="Times New Roman" w:hAnsi="Times New Roman" w:cs="Calibri"/>
                <w:color w:val="FF0000"/>
                <w:sz w:val="26"/>
                <w:szCs w:val="26"/>
                <w:rtl/>
              </w:rPr>
            </w:pPr>
            <w:hyperlink r:id="rId9" w:history="1">
              <w:r w:rsidR="00BF7008" w:rsidRPr="00585AC6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Gmohsin@nuwab.bh</w:t>
              </w:r>
            </w:hyperlink>
          </w:p>
          <w:p w:rsidR="00BF7008" w:rsidRDefault="004F13C7" w:rsidP="00BF7008">
            <w:pPr>
              <w:bidi/>
              <w:spacing w:after="120"/>
              <w:ind w:left="0" w:hanging="2"/>
              <w:jc w:val="both"/>
              <w:rPr>
                <w:rFonts w:ascii="Times New Roman" w:eastAsia="Times New Roman" w:hAnsi="Times New Roman" w:cs="Calibri"/>
                <w:color w:val="FF0000"/>
                <w:sz w:val="26"/>
                <w:szCs w:val="26"/>
                <w:rtl/>
              </w:rPr>
            </w:pPr>
            <w:hyperlink r:id="rId10" w:history="1">
              <w:r w:rsidR="00BF7008" w:rsidRPr="00033EA8">
                <w:rPr>
                  <w:rStyle w:val="Hyperlink"/>
                </w:rPr>
                <w:t>aalqattaf@nuwab.bh</w:t>
              </w:r>
            </w:hyperlink>
            <w:r w:rsidR="00BF7008" w:rsidRPr="00033EA8">
              <w:rPr>
                <w:sz w:val="24"/>
                <w:szCs w:val="24"/>
              </w:rPr>
              <w:t xml:space="preserve"> </w:t>
            </w:r>
          </w:p>
          <w:p w:rsidR="00BF7008" w:rsidRPr="002B1B9E" w:rsidRDefault="004F13C7" w:rsidP="00BF7008">
            <w:pPr>
              <w:bidi/>
              <w:spacing w:after="120"/>
              <w:ind w:left="0" w:hanging="2"/>
              <w:jc w:val="both"/>
              <w:rPr>
                <w:rFonts w:ascii="Times New Roman" w:eastAsia="Times New Roman" w:hAnsi="Times New Roman" w:cs="Calibri"/>
                <w:color w:val="FF0000"/>
                <w:sz w:val="26"/>
                <w:szCs w:val="26"/>
              </w:rPr>
            </w:pPr>
            <w:hyperlink r:id="rId11" w:history="1">
              <w:r w:rsidR="00BF7008" w:rsidRPr="00033EA8">
                <w:rPr>
                  <w:rStyle w:val="Hyperlink"/>
                </w:rPr>
                <w:t>ipbahrain@nuwab.bh</w:t>
              </w:r>
            </w:hyperlink>
          </w:p>
          <w:p w:rsidR="00FD3B8E" w:rsidRPr="00BF7008" w:rsidRDefault="00FD3B8E" w:rsidP="00BF7008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</w:p>
        </w:tc>
        <w:tc>
          <w:tcPr>
            <w:tcW w:w="431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شارع المعرض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منطقة المرفأ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بيروت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الجمهورية اللبنانية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 xml:space="preserve">الرّمز 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البريدي: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2011-8403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proofErr w:type="gramStart"/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الهاتف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</w:t>
            </w:r>
            <w:proofErr w:type="gramEnd"/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1 985 960/ 1, 2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الفاكس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00 961 1 985 963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البريد الإلكتروني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: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2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info@arabipu.org</w:t>
              </w:r>
            </w:hyperlink>
            <w:r w:rsidRPr="00FD3B8E"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3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arab.ipu@gmail.com</w:t>
              </w:r>
            </w:hyperlink>
          </w:p>
          <w:p w:rsidR="008A3B6A" w:rsidRPr="00FD3B8E" w:rsidRDefault="008A3B6A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Arial"/>
          <w:position w:val="0"/>
          <w:sz w:val="22"/>
          <w:szCs w:val="22"/>
          <w:lang w:val="en-US" w:eastAsia="en-US"/>
        </w:rPr>
      </w:pPr>
    </w:p>
    <w:sectPr w:rsidR="00FD3B8E" w:rsidRPr="00FD3B8E">
      <w:footerReference w:type="default" r:id="rId14"/>
      <w:pgSz w:w="11906" w:h="16838"/>
      <w:pgMar w:top="63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91" w:rsidRDefault="00F75391">
      <w:pPr>
        <w:spacing w:line="240" w:lineRule="auto"/>
        <w:ind w:left="0" w:hanging="2"/>
      </w:pPr>
      <w:r>
        <w:separator/>
      </w:r>
    </w:p>
  </w:endnote>
  <w:end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91" w:rsidRDefault="00F75391">
      <w:pPr>
        <w:spacing w:line="240" w:lineRule="auto"/>
        <w:ind w:left="0" w:hanging="2"/>
      </w:pPr>
      <w:r>
        <w:separator/>
      </w:r>
    </w:p>
  </w:footnote>
  <w:foot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F5A60"/>
    <w:rsid w:val="00132F5A"/>
    <w:rsid w:val="0026635E"/>
    <w:rsid w:val="002E242E"/>
    <w:rsid w:val="003706DB"/>
    <w:rsid w:val="00380F09"/>
    <w:rsid w:val="003B4599"/>
    <w:rsid w:val="004368DC"/>
    <w:rsid w:val="00496E03"/>
    <w:rsid w:val="004C1C8B"/>
    <w:rsid w:val="004F13C7"/>
    <w:rsid w:val="00544358"/>
    <w:rsid w:val="005E11A8"/>
    <w:rsid w:val="008A3B6A"/>
    <w:rsid w:val="00BF7008"/>
    <w:rsid w:val="00C32FD9"/>
    <w:rsid w:val="00C8794F"/>
    <w:rsid w:val="00D316A6"/>
    <w:rsid w:val="00D9474A"/>
    <w:rsid w:val="00DF0888"/>
    <w:rsid w:val="00F7457E"/>
    <w:rsid w:val="00F75391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brei@nuwab.bh" TargetMode="External"/><Relationship Id="rId13" Type="http://schemas.openxmlformats.org/officeDocument/2006/relationships/hyperlink" Target="mailto:arab.ip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arabipu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bahrain@nuwab.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alqattaf@nuwab.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ohsin@nuwab.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7</cp:revision>
  <cp:lastPrinted>2020-02-01T16:45:00Z</cp:lastPrinted>
  <dcterms:created xsi:type="dcterms:W3CDTF">2022-05-12T08:17:00Z</dcterms:created>
  <dcterms:modified xsi:type="dcterms:W3CDTF">2022-05-14T12:14:00Z</dcterms:modified>
</cp:coreProperties>
</file>